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2D4C" w14:textId="77777777" w:rsidR="00B13566" w:rsidRDefault="00B13566" w:rsidP="00B13566">
      <w:pPr>
        <w:pStyle w:val="BodyText"/>
        <w:ind w:left="2880"/>
        <w:jc w:val="left"/>
        <w:rPr>
          <w:rFonts w:ascii="Times New Roman"/>
        </w:rPr>
      </w:pPr>
    </w:p>
    <w:p w14:paraId="526DA730" w14:textId="2D1A218F" w:rsidR="00716CB2" w:rsidRDefault="00AF3B86">
      <w:pPr>
        <w:pStyle w:val="Title"/>
      </w:pPr>
      <w:r>
        <w:rPr>
          <w:color w:val="404040"/>
        </w:rPr>
        <w:t>Social</w:t>
      </w:r>
      <w:r w:rsidR="00A44565">
        <w:rPr>
          <w:color w:val="404040"/>
          <w:spacing w:val="1"/>
        </w:rPr>
        <w:t xml:space="preserve"> </w:t>
      </w:r>
      <w:r w:rsidR="00A44565">
        <w:rPr>
          <w:color w:val="404040"/>
        </w:rPr>
        <w:t>Policy</w:t>
      </w:r>
      <w:r w:rsidR="00B13566">
        <w:rPr>
          <w:color w:val="404040"/>
        </w:rPr>
        <w:tab/>
      </w:r>
      <w:r w:rsidR="00B13566">
        <w:rPr>
          <w:color w:val="404040"/>
        </w:rPr>
        <w:tab/>
      </w:r>
      <w:r w:rsidR="00B13566">
        <w:rPr>
          <w:color w:val="404040"/>
        </w:rPr>
        <w:tab/>
        <w:t xml:space="preserve">   </w:t>
      </w:r>
    </w:p>
    <w:p w14:paraId="53B3CF60" w14:textId="77777777" w:rsidR="00716CB2" w:rsidRDefault="0087134B">
      <w:pPr>
        <w:pStyle w:val="BodyText"/>
        <w:spacing w:before="2"/>
        <w:jc w:val="left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948496" wp14:editId="27AF4EED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5972175" cy="1270"/>
                <wp:effectExtent l="0" t="12700" r="9525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05"/>
                            <a:gd name="T2" fmla="+- 0 10845 1440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64666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EE87" id="docshape1" o:spid="_x0000_s1026" style="position:absolute;margin-left:1in;margin-top:4.8pt;width:470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" path="m,l9405,e" filled="f" strokecolor="#64666a" strokeweight="1.5pt"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34278824" w14:textId="77777777" w:rsidR="00716CB2" w:rsidRDefault="00716CB2">
      <w:pPr>
        <w:pStyle w:val="BodyText"/>
        <w:spacing w:before="1"/>
        <w:jc w:val="left"/>
        <w:rPr>
          <w:b/>
          <w:sz w:val="29"/>
        </w:rPr>
      </w:pPr>
    </w:p>
    <w:p w14:paraId="6B9EA6FD" w14:textId="44DFF8EF" w:rsidR="00716CB2" w:rsidRDefault="00B13566">
      <w:pPr>
        <w:pStyle w:val="BodyText"/>
        <w:spacing w:before="92" w:line="276" w:lineRule="auto"/>
        <w:ind w:left="100" w:right="486"/>
      </w:pPr>
      <w:r>
        <w:t>C8 Associates</w:t>
      </w:r>
      <w:r w:rsidR="00A44565">
        <w:t xml:space="preserve"> is committed </w:t>
      </w:r>
      <w:r w:rsidR="00AF3B86">
        <w:t>to ensuring that any business undertakings are conducted as ethically as possible by following the below policy</w:t>
      </w:r>
      <w:r w:rsidR="00A44565">
        <w:t>.</w:t>
      </w:r>
      <w:r w:rsidR="00A44565">
        <w:rPr>
          <w:spacing w:val="-53"/>
        </w:rPr>
        <w:t xml:space="preserve"> </w:t>
      </w:r>
      <w:r>
        <w:rPr>
          <w:spacing w:val="-53"/>
        </w:rPr>
        <w:t xml:space="preserve">                   </w:t>
      </w:r>
      <w:r w:rsidR="00A44565">
        <w:t>It accepts its</w:t>
      </w:r>
      <w:r w:rsidR="00AF3B86">
        <w:t xml:space="preserve"> social</w:t>
      </w:r>
      <w:r w:rsidR="00A44565">
        <w:t xml:space="preserve"> responsibilities and </w:t>
      </w:r>
      <w:proofErr w:type="spellStart"/>
      <w:r w:rsidR="00A44565">
        <w:t>recognises</w:t>
      </w:r>
      <w:proofErr w:type="spellEnd"/>
      <w:r w:rsidR="00A44565">
        <w:t xml:space="preserve"> its obligation to </w:t>
      </w:r>
      <w:r w:rsidR="00AF3B86">
        <w:t xml:space="preserve">positively affect society as a whole. </w:t>
      </w:r>
    </w:p>
    <w:p w14:paraId="407936EA" w14:textId="77777777" w:rsidR="00716CB2" w:rsidRDefault="00716CB2">
      <w:pPr>
        <w:pStyle w:val="BodyText"/>
        <w:spacing w:before="4"/>
        <w:jc w:val="left"/>
        <w:rPr>
          <w:sz w:val="24"/>
        </w:rPr>
      </w:pPr>
    </w:p>
    <w:p w14:paraId="053C845B" w14:textId="7A62AAE0" w:rsidR="00716CB2" w:rsidRDefault="00A44565">
      <w:pPr>
        <w:pStyle w:val="BodyText"/>
        <w:ind w:left="100"/>
      </w:pPr>
      <w:r>
        <w:t>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objectives,</w:t>
      </w:r>
      <w:r>
        <w:rPr>
          <w:spacing w:val="-3"/>
        </w:rPr>
        <w:t xml:space="preserve"> </w:t>
      </w:r>
      <w:r w:rsidR="00B13566">
        <w:t>C8 Associates</w:t>
      </w:r>
      <w:r>
        <w:rPr>
          <w:spacing w:val="-2"/>
        </w:rPr>
        <w:t xml:space="preserve"> </w:t>
      </w:r>
      <w:r>
        <w:t>will:</w:t>
      </w:r>
    </w:p>
    <w:p w14:paraId="7DAE4643" w14:textId="77777777" w:rsidR="00716CB2" w:rsidRDefault="00716CB2">
      <w:pPr>
        <w:pStyle w:val="BodyText"/>
        <w:spacing w:before="7"/>
        <w:jc w:val="left"/>
        <w:rPr>
          <w:sz w:val="28"/>
        </w:rPr>
      </w:pPr>
    </w:p>
    <w:p w14:paraId="21CA62D1" w14:textId="2484D4C8" w:rsidR="00716CB2" w:rsidRDefault="00A44565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right="487"/>
        <w:rPr>
          <w:sz w:val="20"/>
        </w:rPr>
      </w:pPr>
      <w:r>
        <w:rPr>
          <w:sz w:val="20"/>
        </w:rPr>
        <w:t>adopt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continual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 w:rsidR="00AF3B86"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(adopting</w:t>
      </w:r>
      <w:r>
        <w:rPr>
          <w:spacing w:val="-3"/>
          <w:sz w:val="20"/>
        </w:rPr>
        <w:t xml:space="preserve"> </w:t>
      </w:r>
      <w:r>
        <w:rPr>
          <w:sz w:val="20"/>
        </w:rPr>
        <w:t>best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54"/>
          <w:sz w:val="20"/>
        </w:rPr>
        <w:t xml:space="preserve"> </w:t>
      </w:r>
      <w:r>
        <w:rPr>
          <w:sz w:val="20"/>
        </w:rPr>
        <w:t>where possible) and assist, where possible, in developing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solutions to </w:t>
      </w:r>
      <w:r w:rsidR="00AF3B86">
        <w:rPr>
          <w:sz w:val="20"/>
        </w:rPr>
        <w:t>socials</w:t>
      </w:r>
      <w:r>
        <w:rPr>
          <w:spacing w:val="1"/>
          <w:sz w:val="20"/>
        </w:rPr>
        <w:t xml:space="preserve"> </w:t>
      </w:r>
      <w:r>
        <w:rPr>
          <w:sz w:val="20"/>
        </w:rPr>
        <w:t>issues;</w:t>
      </w:r>
    </w:p>
    <w:p w14:paraId="6C3DA3BF" w14:textId="3984D214" w:rsidR="00716CB2" w:rsidRDefault="00A44565">
      <w:pPr>
        <w:pStyle w:val="ListParagraph"/>
        <w:numPr>
          <w:ilvl w:val="0"/>
          <w:numId w:val="1"/>
        </w:numPr>
        <w:tabs>
          <w:tab w:val="left" w:pos="821"/>
        </w:tabs>
        <w:spacing w:before="193" w:line="278" w:lineRule="auto"/>
        <w:ind w:right="485"/>
        <w:rPr>
          <w:sz w:val="20"/>
        </w:rPr>
      </w:pPr>
      <w:r>
        <w:rPr>
          <w:sz w:val="20"/>
        </w:rPr>
        <w:t>conduct its activities in full knowledge of, and compliance with, the requirements of applicable</w:t>
      </w:r>
      <w:r>
        <w:rPr>
          <w:spacing w:val="1"/>
          <w:sz w:val="20"/>
        </w:rPr>
        <w:t xml:space="preserve"> </w:t>
      </w:r>
      <w:r w:rsidR="00AF3B86">
        <w:rPr>
          <w:sz w:val="20"/>
        </w:rPr>
        <w:t>social</w:t>
      </w:r>
      <w:r>
        <w:rPr>
          <w:spacing w:val="-1"/>
          <w:sz w:val="20"/>
        </w:rPr>
        <w:t xml:space="preserve"> </w:t>
      </w:r>
      <w:r>
        <w:rPr>
          <w:sz w:val="20"/>
        </w:rPr>
        <w:t>legislation</w:t>
      </w:r>
      <w:r w:rsidR="00AF3B86">
        <w:rPr>
          <w:sz w:val="20"/>
        </w:rPr>
        <w:t>, such as being an Equal Opportunities Employer as per the Human Rights Act 2010</w:t>
      </w:r>
      <w:r>
        <w:rPr>
          <w:sz w:val="20"/>
        </w:rPr>
        <w:t>;</w:t>
      </w:r>
    </w:p>
    <w:p w14:paraId="13BFBC98" w14:textId="62D9FF48" w:rsidR="00716CB2" w:rsidRDefault="00A4456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87"/>
        <w:rPr>
          <w:sz w:val="20"/>
        </w:rPr>
      </w:pPr>
      <w:r>
        <w:rPr>
          <w:sz w:val="20"/>
        </w:rPr>
        <w:t>assess the</w:t>
      </w:r>
      <w:r w:rsidR="00AF3B86">
        <w:rPr>
          <w:sz w:val="20"/>
        </w:rPr>
        <w:t xml:space="preserve"> social</w:t>
      </w:r>
      <w:r>
        <w:rPr>
          <w:sz w:val="20"/>
        </w:rPr>
        <w:t xml:space="preserve"> impact of past, current and likely future operations, and integrate</w:t>
      </w:r>
      <w:r>
        <w:rPr>
          <w:spacing w:val="1"/>
          <w:sz w:val="20"/>
        </w:rPr>
        <w:t xml:space="preserve"> </w:t>
      </w:r>
      <w:r w:rsidR="00AF3B86"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applicable;</w:t>
      </w:r>
    </w:p>
    <w:p w14:paraId="3DB2BD67" w14:textId="17E878A2" w:rsidR="00716CB2" w:rsidRDefault="00AF3B86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90"/>
        <w:rPr>
          <w:sz w:val="20"/>
        </w:rPr>
      </w:pPr>
      <w:r>
        <w:rPr>
          <w:sz w:val="20"/>
        </w:rPr>
        <w:t>maintain a good working environment by offering staff training, appraisals and personal development</w:t>
      </w:r>
      <w:r w:rsidR="00A44565">
        <w:rPr>
          <w:sz w:val="20"/>
        </w:rPr>
        <w:t>;</w:t>
      </w:r>
    </w:p>
    <w:p w14:paraId="0D18FC60" w14:textId="7C96064E" w:rsidR="00716CB2" w:rsidRDefault="00AF3B86">
      <w:pPr>
        <w:pStyle w:val="ListParagraph"/>
        <w:numPr>
          <w:ilvl w:val="0"/>
          <w:numId w:val="1"/>
        </w:numPr>
        <w:tabs>
          <w:tab w:val="left" w:pos="821"/>
        </w:tabs>
        <w:spacing w:line="276" w:lineRule="auto"/>
        <w:ind w:right="482"/>
        <w:rPr>
          <w:sz w:val="20"/>
        </w:rPr>
      </w:pPr>
      <w:r>
        <w:rPr>
          <w:sz w:val="20"/>
        </w:rPr>
        <w:t xml:space="preserve">we are committed to improving our customer satisfaction </w:t>
      </w:r>
      <w:r w:rsidR="00470F50">
        <w:rPr>
          <w:sz w:val="20"/>
        </w:rPr>
        <w:t xml:space="preserve">through </w:t>
      </w:r>
      <w:proofErr w:type="spellStart"/>
      <w:r w:rsidR="00470F50">
        <w:rPr>
          <w:sz w:val="20"/>
        </w:rPr>
        <w:t>clear</w:t>
      </w:r>
      <w:proofErr w:type="spellEnd"/>
      <w:r w:rsidR="00470F50">
        <w:rPr>
          <w:sz w:val="20"/>
        </w:rPr>
        <w:t xml:space="preserve"> communication,</w:t>
      </w:r>
      <w:r>
        <w:rPr>
          <w:sz w:val="20"/>
        </w:rPr>
        <w:t xml:space="preserve"> maintaining a healthy relationship and provide them with high quality and ethical services</w:t>
      </w:r>
      <w:r w:rsidR="00A44565">
        <w:rPr>
          <w:sz w:val="20"/>
        </w:rPr>
        <w:t>;</w:t>
      </w:r>
    </w:p>
    <w:p w14:paraId="1296AE31" w14:textId="6099EF33" w:rsidR="00716CB2" w:rsidRDefault="00775B3D">
      <w:pPr>
        <w:pStyle w:val="ListParagraph"/>
        <w:numPr>
          <w:ilvl w:val="0"/>
          <w:numId w:val="1"/>
        </w:numPr>
        <w:tabs>
          <w:tab w:val="left" w:pos="821"/>
        </w:tabs>
        <w:spacing w:before="193" w:line="278" w:lineRule="auto"/>
        <w:ind w:right="480"/>
        <w:rPr>
          <w:sz w:val="20"/>
        </w:rPr>
      </w:pPr>
      <w:r>
        <w:rPr>
          <w:sz w:val="20"/>
        </w:rPr>
        <w:t>we ensure that the suppliers we work with operate in line with the Bribery Act 201 and adhere to the Modern Slavery Act 2015</w:t>
      </w:r>
      <w:r w:rsidR="00A44565">
        <w:rPr>
          <w:sz w:val="20"/>
        </w:rPr>
        <w:t>;</w:t>
      </w:r>
    </w:p>
    <w:p w14:paraId="39A553EF" w14:textId="66EA390A" w:rsidR="00716CB2" w:rsidRDefault="00775B3D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rPr>
          <w:sz w:val="20"/>
        </w:rPr>
      </w:pPr>
      <w:r>
        <w:rPr>
          <w:sz w:val="20"/>
        </w:rPr>
        <w:t>we are committed to paying our suppliers properly and on time</w:t>
      </w:r>
      <w:r w:rsidR="00A44565">
        <w:rPr>
          <w:sz w:val="20"/>
        </w:rPr>
        <w:t>;</w:t>
      </w:r>
    </w:p>
    <w:p w14:paraId="1691D244" w14:textId="77777777" w:rsidR="00716CB2" w:rsidRDefault="00A4456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88"/>
        <w:rPr>
          <w:sz w:val="20"/>
        </w:rPr>
      </w:pP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 objectives</w:t>
      </w:r>
      <w:r>
        <w:rPr>
          <w:spacing w:val="1"/>
          <w:sz w:val="20"/>
        </w:rPr>
        <w:t xml:space="preserve"> </w:t>
      </w:r>
      <w:r>
        <w:rPr>
          <w:sz w:val="20"/>
        </w:rPr>
        <w:t>and targets,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measure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against these</w:t>
      </w:r>
      <w:r>
        <w:rPr>
          <w:spacing w:val="1"/>
          <w:sz w:val="20"/>
        </w:rPr>
        <w:t xml:space="preserve"> </w:t>
      </w:r>
      <w:r>
        <w:rPr>
          <w:sz w:val="20"/>
        </w:rPr>
        <w:t>targets;</w:t>
      </w:r>
    </w:p>
    <w:p w14:paraId="733C3764" w14:textId="77777777" w:rsidR="00716CB2" w:rsidRDefault="00A4456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ind w:right="489"/>
        <w:rPr>
          <w:sz w:val="20"/>
        </w:rPr>
      </w:pPr>
      <w:r>
        <w:rPr>
          <w:sz w:val="20"/>
        </w:rPr>
        <w:t>raise</w:t>
      </w:r>
      <w:r>
        <w:rPr>
          <w:spacing w:val="1"/>
          <w:sz w:val="20"/>
        </w:rPr>
        <w:t xml:space="preserve"> </w:t>
      </w:r>
      <w:r>
        <w:rPr>
          <w:sz w:val="20"/>
        </w:rPr>
        <w:t>awareness</w:t>
      </w:r>
      <w:r>
        <w:rPr>
          <w:spacing w:val="1"/>
          <w:sz w:val="20"/>
        </w:rPr>
        <w:t xml:space="preserve"> </w:t>
      </w:r>
      <w:r>
        <w:rPr>
          <w:sz w:val="20"/>
        </w:rPr>
        <w:t>amongst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staff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training,</w:t>
      </w:r>
      <w:r>
        <w:rPr>
          <w:spacing w:val="-53"/>
          <w:sz w:val="20"/>
        </w:rPr>
        <w:t xml:space="preserve"> </w:t>
      </w:r>
      <w:r>
        <w:rPr>
          <w:sz w:val="20"/>
        </w:rPr>
        <w:t>encouraging</w:t>
      </w:r>
      <w:r>
        <w:rPr>
          <w:spacing w:val="-2"/>
          <w:sz w:val="20"/>
        </w:rPr>
        <w:t xml:space="preserve"> </w:t>
      </w:r>
      <w:r>
        <w:rPr>
          <w:sz w:val="20"/>
        </w:rPr>
        <w:t>them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environmentally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responsible;</w:t>
      </w:r>
    </w:p>
    <w:p w14:paraId="1453A59F" w14:textId="77777777" w:rsidR="00716CB2" w:rsidRDefault="00A44565">
      <w:pPr>
        <w:pStyle w:val="ListParagraph"/>
        <w:numPr>
          <w:ilvl w:val="0"/>
          <w:numId w:val="1"/>
        </w:numPr>
        <w:tabs>
          <w:tab w:val="left" w:pos="821"/>
        </w:tabs>
        <w:spacing w:line="278" w:lineRule="auto"/>
        <w:rPr>
          <w:sz w:val="20"/>
        </w:rPr>
      </w:pPr>
      <w:r>
        <w:rPr>
          <w:sz w:val="20"/>
        </w:rPr>
        <w:t>communicate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policy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staff,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engage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9"/>
          <w:sz w:val="20"/>
        </w:rPr>
        <w:t xml:space="preserve"> </w:t>
      </w:r>
      <w:r>
        <w:rPr>
          <w:sz w:val="20"/>
        </w:rPr>
        <w:t>take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active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its 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review;</w:t>
      </w:r>
    </w:p>
    <w:p w14:paraId="68057B4F" w14:textId="77777777" w:rsidR="00716CB2" w:rsidRDefault="00716CB2">
      <w:pPr>
        <w:pStyle w:val="BodyText"/>
        <w:spacing w:before="10"/>
        <w:jc w:val="left"/>
        <w:rPr>
          <w:sz w:val="23"/>
        </w:rPr>
      </w:pPr>
    </w:p>
    <w:p w14:paraId="71FE05BF" w14:textId="77777777" w:rsidR="0087134B" w:rsidRDefault="0087134B">
      <w:pPr>
        <w:pStyle w:val="BodyText"/>
        <w:spacing w:before="1" w:line="278" w:lineRule="auto"/>
        <w:ind w:left="100" w:right="488"/>
      </w:pPr>
    </w:p>
    <w:p w14:paraId="35586888" w14:textId="42FE292A" w:rsidR="00716CB2" w:rsidRDefault="00A44565">
      <w:pPr>
        <w:pStyle w:val="BodyText"/>
        <w:spacing w:before="1" w:line="278" w:lineRule="auto"/>
        <w:ind w:left="100" w:right="488"/>
      </w:pPr>
      <w:r>
        <w:t>Each</w:t>
      </w:r>
      <w:r>
        <w:rPr>
          <w:spacing w:val="-7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adherence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it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being implemented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97B19">
        <w:t>Chair</w:t>
      </w:r>
      <w:r>
        <w:t>.</w:t>
      </w:r>
    </w:p>
    <w:p w14:paraId="1BAEF34A" w14:textId="77777777" w:rsidR="00716CB2" w:rsidRDefault="00716CB2">
      <w:pPr>
        <w:pStyle w:val="BodyText"/>
        <w:spacing w:before="7"/>
        <w:jc w:val="left"/>
      </w:pPr>
    </w:p>
    <w:p w14:paraId="21B8151B" w14:textId="1C8A1BF0" w:rsidR="00716CB2" w:rsidRDefault="00A44565">
      <w:pPr>
        <w:pStyle w:val="BodyText"/>
        <w:spacing w:line="276" w:lineRule="auto"/>
        <w:ind w:left="100" w:right="480"/>
      </w:pPr>
      <w:r>
        <w:t>Our efforts will support our commitment to our employees through an improved working environment,</w:t>
      </w:r>
      <w:r>
        <w:rPr>
          <w:spacing w:val="1"/>
        </w:rPr>
        <w:t xml:space="preserve"> </w:t>
      </w:r>
      <w:r>
        <w:t>and the communities in which we are a part of. We will establish specific implementation plans by Jan 20</w:t>
      </w:r>
      <w:r w:rsidR="00B13566">
        <w:t>22</w:t>
      </w:r>
      <w:r>
        <w:t>, and we will have made</w:t>
      </w:r>
      <w:r>
        <w:rPr>
          <w:spacing w:val="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area within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years’</w:t>
      </w:r>
      <w:r>
        <w:rPr>
          <w:spacing w:val="-3"/>
        </w:rPr>
        <w:t xml:space="preserve"> </w:t>
      </w:r>
      <w:r>
        <w:t>time.</w:t>
      </w:r>
    </w:p>
    <w:p w14:paraId="2E0E81A1" w14:textId="77777777" w:rsidR="00716CB2" w:rsidRDefault="00716CB2">
      <w:pPr>
        <w:pStyle w:val="BodyText"/>
        <w:jc w:val="left"/>
      </w:pPr>
    </w:p>
    <w:p w14:paraId="7D8FC8A3" w14:textId="77777777" w:rsidR="00716CB2" w:rsidRDefault="00716CB2">
      <w:pPr>
        <w:pStyle w:val="BodyText"/>
        <w:jc w:val="left"/>
      </w:pPr>
    </w:p>
    <w:p w14:paraId="10111C8A" w14:textId="77777777" w:rsidR="00716CB2" w:rsidRDefault="00716CB2">
      <w:pPr>
        <w:pStyle w:val="BodyText"/>
        <w:jc w:val="left"/>
      </w:pPr>
    </w:p>
    <w:p w14:paraId="7B808F67" w14:textId="77777777" w:rsidR="00716CB2" w:rsidRDefault="00716CB2">
      <w:pPr>
        <w:pStyle w:val="BodyText"/>
        <w:jc w:val="left"/>
      </w:pPr>
    </w:p>
    <w:p w14:paraId="404DD5E2" w14:textId="14E28B28" w:rsidR="00716CB2" w:rsidRDefault="00B13566" w:rsidP="00B13566">
      <w:pPr>
        <w:spacing w:before="59"/>
        <w:ind w:left="8640" w:right="474"/>
      </w:pPr>
      <w:r>
        <w:rPr>
          <w:w w:val="91"/>
        </w:rPr>
        <w:t xml:space="preserve">      </w:t>
      </w:r>
      <w:r w:rsidR="00A44565">
        <w:rPr>
          <w:w w:val="91"/>
        </w:rPr>
        <w:t>1</w:t>
      </w:r>
    </w:p>
    <w:sectPr w:rsidR="00716CB2">
      <w:headerReference w:type="default" r:id="rId7"/>
      <w:type w:val="continuous"/>
      <w:pgSz w:w="11910" w:h="16840"/>
      <w:pgMar w:top="78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AFA4B" w14:textId="77777777" w:rsidR="00D70FD7" w:rsidRDefault="00D70FD7" w:rsidP="00B13566">
      <w:r>
        <w:separator/>
      </w:r>
    </w:p>
  </w:endnote>
  <w:endnote w:type="continuationSeparator" w:id="0">
    <w:p w14:paraId="73037714" w14:textId="77777777" w:rsidR="00D70FD7" w:rsidRDefault="00D70FD7" w:rsidP="00B1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51DE" w14:textId="77777777" w:rsidR="00D70FD7" w:rsidRDefault="00D70FD7" w:rsidP="00B13566">
      <w:r>
        <w:separator/>
      </w:r>
    </w:p>
  </w:footnote>
  <w:footnote w:type="continuationSeparator" w:id="0">
    <w:p w14:paraId="509A3ACF" w14:textId="77777777" w:rsidR="00D70FD7" w:rsidRDefault="00D70FD7" w:rsidP="00B1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4D0B1" w14:textId="77777777" w:rsidR="00B13566" w:rsidRDefault="00B13566" w:rsidP="00B13566">
    <w:pPr>
      <w:pStyle w:val="BodyText"/>
      <w:ind w:left="2880" w:firstLine="720"/>
      <w:jc w:val="left"/>
      <w:rPr>
        <w:rFonts w:ascii="Times New Roman"/>
      </w:rPr>
    </w:pPr>
    <w:r>
      <w:rPr>
        <w:noProof/>
      </w:rPr>
      <w:drawing>
        <wp:inline distT="0" distB="0" distL="0" distR="0" wp14:anchorId="19F6CF2D" wp14:editId="2C769FA8">
          <wp:extent cx="1720367" cy="214090"/>
          <wp:effectExtent l="0" t="0" r="0" b="1905"/>
          <wp:docPr id="3" name="Picture 3" descr="A red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red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170" cy="22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6587B" w14:textId="77777777" w:rsidR="00B13566" w:rsidRDefault="00B13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E2C2B"/>
    <w:multiLevelType w:val="hybridMultilevel"/>
    <w:tmpl w:val="633C811A"/>
    <w:lvl w:ilvl="0" w:tplc="2B9EC24C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61"/>
        <w:sz w:val="20"/>
        <w:szCs w:val="20"/>
        <w:lang w:val="en-US" w:eastAsia="en-US" w:bidi="ar-SA"/>
      </w:rPr>
    </w:lvl>
    <w:lvl w:ilvl="1" w:tplc="5E381D30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2" w:tplc="43B61C36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3" w:tplc="85348256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4" w:tplc="AE6AA36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5" w:tplc="885CC0F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0DCEFC6E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BF500D9E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8" w:tplc="E4287E32">
      <w:numFmt w:val="bullet"/>
      <w:lvlText w:val="•"/>
      <w:lvlJc w:val="left"/>
      <w:pPr>
        <w:ind w:left="784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CB2"/>
    <w:rsid w:val="00470F50"/>
    <w:rsid w:val="00716CB2"/>
    <w:rsid w:val="00775B3D"/>
    <w:rsid w:val="0087134B"/>
    <w:rsid w:val="00A24503"/>
    <w:rsid w:val="00A44565"/>
    <w:rsid w:val="00AF3B86"/>
    <w:rsid w:val="00B13566"/>
    <w:rsid w:val="00D70FD7"/>
    <w:rsid w:val="00D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7EFD"/>
  <w15:docId w15:val="{6FC87591-5935-914D-B224-347B895D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5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89"/>
      <w:ind w:left="820" w:right="47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5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5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35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5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Naish, Dan</dc:creator>
  <cp:lastModifiedBy>Cecilie Dreyer</cp:lastModifiedBy>
  <cp:revision>3</cp:revision>
  <dcterms:created xsi:type="dcterms:W3CDTF">2021-11-10T10:03:00Z</dcterms:created>
  <dcterms:modified xsi:type="dcterms:W3CDTF">2021-11-10T11:54:00Z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